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75" w:rsidRDefault="00606CAD" w:rsidP="00606CA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06CAD">
        <w:rPr>
          <w:rFonts w:ascii="Comic Sans MS" w:hAnsi="Comic Sans MS" w:cs="Times New Roman"/>
          <w:sz w:val="40"/>
          <w:szCs w:val="40"/>
          <w:u w:val="single"/>
        </w:rPr>
        <w:t>ČESNOVA TINKTURA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Priprava: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5 neolupljenih limon operemo in drobno narežemo.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Čez noč jih namočimo v slani vodi ( himalajska sol).</w:t>
      </w:r>
    </w:p>
    <w:p w:rsidR="00606CAD" w:rsidRDefault="00606CAD" w:rsidP="00776CC6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Naslednji </w:t>
      </w:r>
      <w:r w:rsidR="00776CC6">
        <w:rPr>
          <w:rFonts w:ascii="Comic Sans MS" w:hAnsi="Comic Sans MS" w:cs="Times New Roman"/>
          <w:sz w:val="32"/>
          <w:szCs w:val="32"/>
        </w:rPr>
        <w:t>dan olupimo še 30 strokov česna. L</w:t>
      </w:r>
      <w:r>
        <w:rPr>
          <w:rFonts w:ascii="Comic Sans MS" w:hAnsi="Comic Sans MS" w:cs="Times New Roman"/>
          <w:sz w:val="32"/>
          <w:szCs w:val="32"/>
        </w:rPr>
        <w:t>imono brez vode in česen zmiksamo . Dodamo 1 liter vode in vse skupaj zavremo, ohladimo. Zmes odcedimo in zlijemo v steklenice. Napitek hranimo v hladilniku.</w:t>
      </w:r>
    </w:p>
    <w:p w:rsidR="00776CC6" w:rsidRDefault="00776CC6" w:rsidP="00606CA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1390650" cy="1390650"/>
            <wp:effectExtent l="1905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 w:rsidRPr="00606CAD">
        <w:rPr>
          <w:rFonts w:ascii="Comic Sans MS" w:hAnsi="Comic Sans MS" w:cs="Times New Roman"/>
          <w:sz w:val="32"/>
          <w:szCs w:val="32"/>
          <w:u w:val="single"/>
        </w:rPr>
        <w:t>Pijemo ga dnevno po 0,5</w:t>
      </w:r>
      <w:r w:rsidR="00776CC6">
        <w:rPr>
          <w:rFonts w:ascii="Comic Sans MS" w:hAnsi="Comic Sans MS" w:cs="Times New Roman"/>
          <w:sz w:val="32"/>
          <w:szCs w:val="32"/>
          <w:u w:val="single"/>
        </w:rPr>
        <w:t xml:space="preserve"> dl pred ali po jedi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pijemo 3 tedne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prekinemo za 8 dni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nato ponovno pijemo 3 tedne</w:t>
      </w:r>
    </w:p>
    <w:p w:rsidR="00606CAD" w:rsidRDefault="00606CAD" w:rsidP="00606CA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Samo tako dosežemo pravi učinek, to naredimo 1x letno.</w:t>
      </w:r>
    </w:p>
    <w:p w:rsidR="00776CC6" w:rsidRPr="00606CAD" w:rsidRDefault="00776CC6" w:rsidP="00606CAD">
      <w:pPr>
        <w:jc w:val="center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Napitek odstrani maščobo v žilah, pozitivno deluje na ljudi, ki imajo paradentozo. Po tej terapiji se izboljša počutje, vid in sluh.</w:t>
      </w:r>
    </w:p>
    <w:sectPr w:rsidR="00776CC6" w:rsidRPr="00606CAD" w:rsidSect="00776CC6">
      <w:footerReference w:type="default" r:id="rId9"/>
      <w:pgSz w:w="11907" w:h="16839" w:code="9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9C" w:rsidRDefault="004F069C" w:rsidP="00242E3B">
      <w:pPr>
        <w:spacing w:after="0" w:line="240" w:lineRule="auto"/>
      </w:pPr>
      <w:r>
        <w:separator/>
      </w:r>
    </w:p>
  </w:endnote>
  <w:endnote w:type="continuationSeparator" w:id="0">
    <w:p w:rsidR="004F069C" w:rsidRDefault="004F069C" w:rsidP="0024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Cs/>
        <w:sz w:val="44"/>
        <w:szCs w:val="44"/>
      </w:rPr>
      <w:alias w:val="Podjetje"/>
      <w:id w:val="270665196"/>
      <w:placeholder>
        <w:docPart w:val="425A6653EA8A4E308124D20C0A44671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D1AC8" w:rsidRPr="00BD1AC8" w:rsidRDefault="00BD1AC8">
        <w:pPr>
          <w:pStyle w:val="Noga"/>
          <w:pBdr>
            <w:top w:val="single" w:sz="24" w:space="5" w:color="9BBB59" w:themeColor="accent3"/>
          </w:pBdr>
          <w:jc w:val="right"/>
          <w:rPr>
            <w:b/>
            <w:iCs/>
            <w:color w:val="8C8C8C" w:themeColor="background1" w:themeShade="8C"/>
            <w:sz w:val="44"/>
            <w:szCs w:val="44"/>
            <w:u w:val="single"/>
          </w:rPr>
        </w:pPr>
        <w:r w:rsidRPr="00BD1AC8">
          <w:rPr>
            <w:b/>
            <w:iCs/>
            <w:color w:val="8C8C8C" w:themeColor="background1" w:themeShade="8C"/>
            <w:sz w:val="44"/>
            <w:szCs w:val="44"/>
            <w:u w:val="single"/>
          </w:rPr>
          <w:t>KMETIJA ČEH</w:t>
        </w:r>
      </w:p>
    </w:sdtContent>
  </w:sdt>
  <w:p w:rsidR="00396130" w:rsidRPr="00BD1AC8" w:rsidRDefault="00396130">
    <w:pPr>
      <w:pStyle w:val="Noga"/>
      <w:rPr>
        <w:b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9C" w:rsidRDefault="004F069C" w:rsidP="00242E3B">
      <w:pPr>
        <w:spacing w:after="0" w:line="240" w:lineRule="auto"/>
      </w:pPr>
      <w:r>
        <w:separator/>
      </w:r>
    </w:p>
  </w:footnote>
  <w:footnote w:type="continuationSeparator" w:id="0">
    <w:p w:rsidR="004F069C" w:rsidRDefault="004F069C" w:rsidP="00242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145F"/>
    <w:rsid w:val="00086B89"/>
    <w:rsid w:val="00121F12"/>
    <w:rsid w:val="00242E3B"/>
    <w:rsid w:val="00250159"/>
    <w:rsid w:val="00295237"/>
    <w:rsid w:val="00371A53"/>
    <w:rsid w:val="00396130"/>
    <w:rsid w:val="004162DD"/>
    <w:rsid w:val="00427BA8"/>
    <w:rsid w:val="004F069C"/>
    <w:rsid w:val="005101C3"/>
    <w:rsid w:val="005D784A"/>
    <w:rsid w:val="005F1A00"/>
    <w:rsid w:val="00606CAD"/>
    <w:rsid w:val="00617016"/>
    <w:rsid w:val="00652C69"/>
    <w:rsid w:val="006854F8"/>
    <w:rsid w:val="00776CC6"/>
    <w:rsid w:val="00844AB4"/>
    <w:rsid w:val="0087793A"/>
    <w:rsid w:val="008C24F3"/>
    <w:rsid w:val="00911ECC"/>
    <w:rsid w:val="00916675"/>
    <w:rsid w:val="00A0298A"/>
    <w:rsid w:val="00A64880"/>
    <w:rsid w:val="00A80709"/>
    <w:rsid w:val="00B663EF"/>
    <w:rsid w:val="00B96A5F"/>
    <w:rsid w:val="00BA1AAF"/>
    <w:rsid w:val="00BB7C63"/>
    <w:rsid w:val="00BD1AC8"/>
    <w:rsid w:val="00C038E8"/>
    <w:rsid w:val="00C21D47"/>
    <w:rsid w:val="00CA2721"/>
    <w:rsid w:val="00CB0275"/>
    <w:rsid w:val="00CC13F9"/>
    <w:rsid w:val="00D32436"/>
    <w:rsid w:val="00EC145F"/>
    <w:rsid w:val="00F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F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ECC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8C2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24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E3B"/>
  </w:style>
  <w:style w:type="paragraph" w:styleId="Noga">
    <w:name w:val="footer"/>
    <w:basedOn w:val="Navaden"/>
    <w:link w:val="NogaZnak"/>
    <w:uiPriority w:val="99"/>
    <w:unhideWhenUsed/>
    <w:rsid w:val="0024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E3B"/>
  </w:style>
  <w:style w:type="paragraph" w:styleId="Brezrazmikov">
    <w:name w:val="No Spacing"/>
    <w:link w:val="BrezrazmikovZnak"/>
    <w:uiPriority w:val="1"/>
    <w:qFormat/>
    <w:rsid w:val="00396130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9613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5A6653EA8A4E308124D20C0A4467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21D949-7C9E-46E2-965E-C38AEB750F1B}"/>
      </w:docPartPr>
      <w:docPartBody>
        <w:p w:rsidR="00D76962" w:rsidRDefault="006151DB" w:rsidP="006151DB">
          <w:pPr>
            <w:pStyle w:val="425A6653EA8A4E308124D20C0A446713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51DB"/>
    <w:rsid w:val="001A7DEC"/>
    <w:rsid w:val="0060430C"/>
    <w:rsid w:val="006151DB"/>
    <w:rsid w:val="00D452C0"/>
    <w:rsid w:val="00D7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9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81B92D213484709B6939BDD9E0EA34F">
    <w:name w:val="181B92D213484709B6939BDD9E0EA34F"/>
    <w:rsid w:val="006151DB"/>
  </w:style>
  <w:style w:type="paragraph" w:customStyle="1" w:styleId="0DCA528077E340998C17F5BD2F28317E">
    <w:name w:val="0DCA528077E340998C17F5BD2F28317E"/>
    <w:rsid w:val="006151DB"/>
  </w:style>
  <w:style w:type="paragraph" w:customStyle="1" w:styleId="B9D85390F10940D3A1AFA948D079CC0D">
    <w:name w:val="B9D85390F10940D3A1AFA948D079CC0D"/>
    <w:rsid w:val="006151DB"/>
  </w:style>
  <w:style w:type="paragraph" w:customStyle="1" w:styleId="B2FEDB70054C4A7FB79D4D992709EA3B">
    <w:name w:val="B2FEDB70054C4A7FB79D4D992709EA3B"/>
    <w:rsid w:val="006151DB"/>
  </w:style>
  <w:style w:type="paragraph" w:customStyle="1" w:styleId="AC9C00B9EF6441AE9D35339AC0936C9A">
    <w:name w:val="AC9C00B9EF6441AE9D35339AC0936C9A"/>
    <w:rsid w:val="006151DB"/>
  </w:style>
  <w:style w:type="paragraph" w:customStyle="1" w:styleId="896412D0AF574EFCB3530ECDAC747E0F">
    <w:name w:val="896412D0AF574EFCB3530ECDAC747E0F"/>
    <w:rsid w:val="006151DB"/>
  </w:style>
  <w:style w:type="paragraph" w:customStyle="1" w:styleId="FBD4B23CAF57451CB4B96328C4359F7F">
    <w:name w:val="FBD4B23CAF57451CB4B96328C4359F7F"/>
    <w:rsid w:val="006151DB"/>
  </w:style>
  <w:style w:type="paragraph" w:customStyle="1" w:styleId="F85EA007BA004A31AB82C710A792DB82">
    <w:name w:val="F85EA007BA004A31AB82C710A792DB82"/>
    <w:rsid w:val="006151DB"/>
  </w:style>
  <w:style w:type="paragraph" w:customStyle="1" w:styleId="DF7A11C8DFDC4CF7A08C61A36AD4528B">
    <w:name w:val="DF7A11C8DFDC4CF7A08C61A36AD4528B"/>
    <w:rsid w:val="006151DB"/>
  </w:style>
  <w:style w:type="paragraph" w:customStyle="1" w:styleId="4A55C5CB22B74C82B38A5A24540E8A4F">
    <w:name w:val="4A55C5CB22B74C82B38A5A24540E8A4F"/>
    <w:rsid w:val="006151DB"/>
  </w:style>
  <w:style w:type="paragraph" w:customStyle="1" w:styleId="FE0D7188F9DF48B28EBB35520F5940B7">
    <w:name w:val="FE0D7188F9DF48B28EBB35520F5940B7"/>
    <w:rsid w:val="006151DB"/>
  </w:style>
  <w:style w:type="paragraph" w:customStyle="1" w:styleId="255A361EE8624627A4B012A64A4B38E9">
    <w:name w:val="255A361EE8624627A4B012A64A4B38E9"/>
    <w:rsid w:val="006151DB"/>
  </w:style>
  <w:style w:type="paragraph" w:customStyle="1" w:styleId="AA0BCFC7701E402394824EE8BCCE8184">
    <w:name w:val="AA0BCFC7701E402394824EE8BCCE8184"/>
    <w:rsid w:val="006151DB"/>
  </w:style>
  <w:style w:type="paragraph" w:customStyle="1" w:styleId="425A6653EA8A4E308124D20C0A446713">
    <w:name w:val="425A6653EA8A4E308124D20C0A446713"/>
    <w:rsid w:val="00615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Kmetija Čeh Podvinci 30, Ptuj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AE015-4E98-464C-8C31-9CAF0BBE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Kmetija Čeh Podvinci</vt:lpstr>
    </vt:vector>
  </TitlesOfParts>
  <Company>KMETIJA ČEH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Kmetija Čeh Podvinci</dc:title>
  <dc:creator>kmetija ceh</dc:creator>
  <cp:lastModifiedBy>kmetija ceh</cp:lastModifiedBy>
  <cp:revision>2</cp:revision>
  <cp:lastPrinted>2017-07-15T20:44:00Z</cp:lastPrinted>
  <dcterms:created xsi:type="dcterms:W3CDTF">2017-07-15T20:44:00Z</dcterms:created>
  <dcterms:modified xsi:type="dcterms:W3CDTF">2017-07-15T20:44:00Z</dcterms:modified>
</cp:coreProperties>
</file>